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56" w:rsidRPr="00BF6F56" w:rsidRDefault="00BF6F56" w:rsidP="00BF6F56">
      <w:pPr>
        <w:rPr>
          <w:sz w:val="36"/>
          <w:szCs w:val="36"/>
        </w:rPr>
      </w:pPr>
      <w:bookmarkStart w:id="0" w:name="_GoBack"/>
      <w:bookmarkEnd w:id="0"/>
      <w:r w:rsidRPr="00BF6F56">
        <w:rPr>
          <w:sz w:val="36"/>
          <w:szCs w:val="36"/>
        </w:rPr>
        <w:t>To ensure the best results with this treatment we suggest that you follow the aftercare recommendations:</w:t>
      </w:r>
    </w:p>
    <w:p w:rsidR="00BF6F56" w:rsidRPr="00BF6F56" w:rsidRDefault="00BF6F56" w:rsidP="00BF6F56">
      <w:pPr>
        <w:numPr>
          <w:ilvl w:val="0"/>
          <w:numId w:val="1"/>
        </w:numPr>
        <w:rPr>
          <w:sz w:val="36"/>
          <w:szCs w:val="36"/>
        </w:rPr>
      </w:pPr>
      <w:r w:rsidRPr="00BF6F56">
        <w:rPr>
          <w:sz w:val="36"/>
          <w:szCs w:val="36"/>
        </w:rPr>
        <w:t>Drink at least 2 liters of water before your treatment and another 2 liters in the day after your treatment (soft drink, soda, juice or tea is not water).</w:t>
      </w:r>
    </w:p>
    <w:p w:rsidR="00BF6F56" w:rsidRPr="00BF6F56" w:rsidRDefault="00BF6F56" w:rsidP="00BF6F56">
      <w:pPr>
        <w:numPr>
          <w:ilvl w:val="0"/>
          <w:numId w:val="1"/>
        </w:numPr>
        <w:rPr>
          <w:sz w:val="36"/>
          <w:szCs w:val="36"/>
        </w:rPr>
      </w:pPr>
      <w:r w:rsidRPr="00BF6F56">
        <w:rPr>
          <w:sz w:val="36"/>
          <w:szCs w:val="36"/>
        </w:rPr>
        <w:t>You should not eat 2 hours before and 1 hour after treatment.</w:t>
      </w:r>
    </w:p>
    <w:p w:rsidR="00BF6F56" w:rsidRPr="00BF6F56" w:rsidRDefault="00BF6F56" w:rsidP="00BF6F56">
      <w:pPr>
        <w:numPr>
          <w:ilvl w:val="0"/>
          <w:numId w:val="1"/>
        </w:numPr>
        <w:rPr>
          <w:sz w:val="36"/>
          <w:szCs w:val="36"/>
        </w:rPr>
      </w:pPr>
      <w:r w:rsidRPr="00BF6F56">
        <w:rPr>
          <w:sz w:val="36"/>
          <w:szCs w:val="36"/>
        </w:rPr>
        <w:t>Do not drink ANY alcohol or caffeine in the day of treatment of 48hrs after.</w:t>
      </w:r>
    </w:p>
    <w:p w:rsidR="00BF6F56" w:rsidRPr="00BF6F56" w:rsidRDefault="00BF6F56" w:rsidP="00BF6F56">
      <w:pPr>
        <w:numPr>
          <w:ilvl w:val="0"/>
          <w:numId w:val="1"/>
        </w:numPr>
        <w:rPr>
          <w:sz w:val="36"/>
          <w:szCs w:val="36"/>
        </w:rPr>
      </w:pPr>
      <w:r w:rsidRPr="00BF6F56">
        <w:rPr>
          <w:sz w:val="36"/>
          <w:szCs w:val="36"/>
        </w:rPr>
        <w:t>Use dry skin brushing daily to stimulate lymph movement (your therapist will show you how to do this).</w:t>
      </w:r>
    </w:p>
    <w:p w:rsidR="00BF6F56" w:rsidRPr="00BF6F56" w:rsidRDefault="00BF6F56" w:rsidP="00BF6F56">
      <w:pPr>
        <w:numPr>
          <w:ilvl w:val="0"/>
          <w:numId w:val="1"/>
        </w:numPr>
        <w:rPr>
          <w:sz w:val="36"/>
          <w:szCs w:val="36"/>
        </w:rPr>
      </w:pPr>
      <w:r w:rsidRPr="00BF6F56">
        <w:rPr>
          <w:sz w:val="36"/>
          <w:szCs w:val="36"/>
        </w:rPr>
        <w:t>Do not have a hot shower (warm is alright), spa or sauna straight after treatment.</w:t>
      </w:r>
    </w:p>
    <w:p w:rsidR="00BF6F56" w:rsidRPr="00BF6F56" w:rsidRDefault="00BF6F56" w:rsidP="00BF6F56">
      <w:pPr>
        <w:numPr>
          <w:ilvl w:val="0"/>
          <w:numId w:val="1"/>
        </w:numPr>
        <w:rPr>
          <w:sz w:val="36"/>
          <w:szCs w:val="36"/>
        </w:rPr>
      </w:pPr>
      <w:r w:rsidRPr="00BF6F56">
        <w:rPr>
          <w:sz w:val="36"/>
          <w:szCs w:val="36"/>
        </w:rPr>
        <w:t>Diet: Follow a fat free, low starch, low sugar diet for best results</w:t>
      </w:r>
    </w:p>
    <w:p w:rsidR="00BF6F56" w:rsidRPr="00BF6F56" w:rsidRDefault="00BF6F56" w:rsidP="00BF6F56">
      <w:pPr>
        <w:numPr>
          <w:ilvl w:val="0"/>
          <w:numId w:val="1"/>
        </w:numPr>
        <w:rPr>
          <w:sz w:val="36"/>
          <w:szCs w:val="36"/>
        </w:rPr>
      </w:pPr>
      <w:r w:rsidRPr="00BF6F56">
        <w:rPr>
          <w:sz w:val="36"/>
          <w:szCs w:val="36"/>
        </w:rPr>
        <w:t>Exercise for at least 20 minutes after your treatment to stimulate lymph movement.</w:t>
      </w:r>
    </w:p>
    <w:p w:rsidR="00D419A3" w:rsidRDefault="00640837"/>
    <w:sectPr w:rsidR="00D4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240"/>
    <w:multiLevelType w:val="multilevel"/>
    <w:tmpl w:val="08D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56"/>
    <w:rsid w:val="003F6A3E"/>
    <w:rsid w:val="00640837"/>
    <w:rsid w:val="00BF6F56"/>
    <w:rsid w:val="00C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Harris</dc:creator>
  <cp:lastModifiedBy>Beverly Harris</cp:lastModifiedBy>
  <cp:revision>2</cp:revision>
  <cp:lastPrinted>2015-05-19T23:10:00Z</cp:lastPrinted>
  <dcterms:created xsi:type="dcterms:W3CDTF">2015-06-26T17:21:00Z</dcterms:created>
  <dcterms:modified xsi:type="dcterms:W3CDTF">2015-06-26T17:21:00Z</dcterms:modified>
</cp:coreProperties>
</file>